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DC3" w:rsidRDefault="00FC4C64" w:rsidP="00FC4C64">
      <w:pPr>
        <w:spacing w:after="0"/>
        <w:jc w:val="center"/>
        <w:rPr>
          <w:b/>
        </w:rPr>
      </w:pPr>
      <w:r w:rsidRPr="00FC4C64">
        <w:rPr>
          <w:b/>
        </w:rPr>
        <w:t>Meeting Minutes for University Supervisors</w:t>
      </w:r>
    </w:p>
    <w:p w:rsidR="00FC4C64" w:rsidRDefault="00FC4C64" w:rsidP="00FC4C64">
      <w:pPr>
        <w:spacing w:after="0"/>
        <w:jc w:val="center"/>
        <w:rPr>
          <w:b/>
        </w:rPr>
      </w:pPr>
      <w:r>
        <w:rPr>
          <w:b/>
        </w:rPr>
        <w:t>August 27, 2019</w:t>
      </w:r>
    </w:p>
    <w:p w:rsidR="00FC4C64" w:rsidRDefault="00FC4C64" w:rsidP="00FC4C64">
      <w:pPr>
        <w:spacing w:after="0"/>
        <w:jc w:val="center"/>
        <w:rPr>
          <w:b/>
        </w:rPr>
      </w:pPr>
    </w:p>
    <w:p w:rsidR="00FC4C64" w:rsidRDefault="00FC4C64" w:rsidP="00FC4C64">
      <w:pPr>
        <w:spacing w:after="0"/>
        <w:jc w:val="center"/>
        <w:rPr>
          <w:b/>
        </w:rPr>
      </w:pPr>
    </w:p>
    <w:p w:rsidR="00FC4C64" w:rsidRDefault="00FC4C64" w:rsidP="00FC4C64">
      <w:pPr>
        <w:spacing w:after="0"/>
        <w:rPr>
          <w:b/>
        </w:rPr>
      </w:pPr>
      <w:r>
        <w:rPr>
          <w:b/>
        </w:rPr>
        <w:t>Attendees:</w:t>
      </w:r>
    </w:p>
    <w:p w:rsidR="00FC4C64" w:rsidRDefault="00FC4C64" w:rsidP="00FC4C64">
      <w:pPr>
        <w:spacing w:after="0"/>
        <w:rPr>
          <w:b/>
        </w:rPr>
      </w:pPr>
    </w:p>
    <w:p w:rsidR="00FC4C64" w:rsidRDefault="00FC4C64" w:rsidP="00FC4C64">
      <w:pPr>
        <w:spacing w:after="0"/>
      </w:pPr>
      <w:r>
        <w:t>Dr.</w:t>
      </w:r>
      <w:r w:rsidR="00555103">
        <w:t xml:space="preserve"> </w:t>
      </w:r>
      <w:r>
        <w:t xml:space="preserve">Rick </w:t>
      </w:r>
      <w:proofErr w:type="spellStart"/>
      <w:r>
        <w:t>Druggish</w:t>
      </w:r>
      <w:proofErr w:type="spellEnd"/>
    </w:p>
    <w:p w:rsidR="00FC4C64" w:rsidRDefault="00FC4C64" w:rsidP="00FC4C64">
      <w:pPr>
        <w:spacing w:after="0"/>
      </w:pPr>
      <w:r>
        <w:t>David Cavalier</w:t>
      </w:r>
    </w:p>
    <w:p w:rsidR="00FC4C64" w:rsidRDefault="00FC4C64" w:rsidP="00FC4C64">
      <w:pPr>
        <w:spacing w:after="0"/>
      </w:pPr>
      <w:r>
        <w:t>Katy Montgomery</w:t>
      </w:r>
    </w:p>
    <w:p w:rsidR="00FC4C64" w:rsidRDefault="00FC4C64" w:rsidP="00FC4C64">
      <w:pPr>
        <w:spacing w:after="0"/>
      </w:pPr>
      <w:r>
        <w:t>Tom Chaffins</w:t>
      </w:r>
    </w:p>
    <w:p w:rsidR="00FC4C64" w:rsidRDefault="00FC4C64" w:rsidP="00FC4C64">
      <w:pPr>
        <w:spacing w:after="0"/>
      </w:pPr>
      <w:r>
        <w:t>Charlotte Hutchens</w:t>
      </w:r>
    </w:p>
    <w:p w:rsidR="00FC4C64" w:rsidRDefault="00FC4C64" w:rsidP="00FC4C64">
      <w:pPr>
        <w:spacing w:after="0"/>
      </w:pPr>
      <w:r>
        <w:t>Dr. Kathy Hawks</w:t>
      </w:r>
    </w:p>
    <w:p w:rsidR="00AA58EF" w:rsidRDefault="00AA58EF" w:rsidP="00FC4C64">
      <w:pPr>
        <w:spacing w:after="0"/>
      </w:pPr>
    </w:p>
    <w:p w:rsidR="00AA58EF" w:rsidRDefault="00AA58EF" w:rsidP="00FC4C64">
      <w:pPr>
        <w:spacing w:after="0"/>
        <w:rPr>
          <w:b/>
        </w:rPr>
      </w:pPr>
      <w:r w:rsidRPr="008456C0">
        <w:rPr>
          <w:b/>
        </w:rPr>
        <w:t>Business:</w:t>
      </w:r>
    </w:p>
    <w:p w:rsidR="00A45FBD" w:rsidRDefault="00A45FBD" w:rsidP="00FC4C64">
      <w:pPr>
        <w:spacing w:after="0"/>
      </w:pPr>
      <w:r>
        <w:t>The purpose of the meeting was to disseminate information regarding student teacher assessments and data, changes in student teaching, and an explanation of the yearlong residency.</w:t>
      </w:r>
    </w:p>
    <w:p w:rsidR="00A45FBD" w:rsidRPr="008456C0" w:rsidRDefault="00A45FBD" w:rsidP="00FC4C64">
      <w:pPr>
        <w:spacing w:after="0"/>
        <w:rPr>
          <w:b/>
        </w:rPr>
      </w:pPr>
    </w:p>
    <w:p w:rsidR="001F68F6" w:rsidRDefault="001F68F6" w:rsidP="00FC4C64">
      <w:pPr>
        <w:spacing w:after="0"/>
      </w:pPr>
      <w:r>
        <w:t>Dr. Hawks welcomed everyone to the meeting and thanked them for their dedication. Each person in attendance was provide</w:t>
      </w:r>
      <w:r w:rsidR="005F587F">
        <w:t>d a folder with copies</w:t>
      </w:r>
      <w:r>
        <w:t xml:space="preserve"> of all assessments</w:t>
      </w:r>
      <w:r w:rsidR="005F587F">
        <w:t xml:space="preserve"> which are</w:t>
      </w:r>
      <w:r>
        <w:t xml:space="preserve"> u</w:t>
      </w:r>
      <w:r w:rsidR="005F587F">
        <w:t xml:space="preserve">tilized during student teaching and a chart explaining when each assessment was to be administered and who would be administering it. </w:t>
      </w:r>
      <w:r>
        <w:t xml:space="preserve"> </w:t>
      </w:r>
    </w:p>
    <w:p w:rsidR="001F68F6" w:rsidRDefault="001F68F6" w:rsidP="00FC4C64">
      <w:pPr>
        <w:spacing w:after="0"/>
      </w:pPr>
    </w:p>
    <w:p w:rsidR="00AA58EF" w:rsidRDefault="00972766" w:rsidP="00FC4C64">
      <w:pPr>
        <w:spacing w:after="0"/>
      </w:pPr>
      <w:r>
        <w:t>The following instruments were reviewed</w:t>
      </w:r>
      <w:r w:rsidR="00BB72F4">
        <w:t>, explained and training was provided</w:t>
      </w:r>
      <w:r>
        <w:t>:</w:t>
      </w:r>
    </w:p>
    <w:p w:rsidR="00972766" w:rsidRDefault="00972766" w:rsidP="00972766">
      <w:pPr>
        <w:pStyle w:val="ListParagraph"/>
        <w:numPr>
          <w:ilvl w:val="0"/>
          <w:numId w:val="1"/>
        </w:numPr>
        <w:spacing w:after="0"/>
      </w:pPr>
      <w:r>
        <w:t>STOT</w:t>
      </w:r>
    </w:p>
    <w:p w:rsidR="00972766" w:rsidRDefault="00972766" w:rsidP="00972766">
      <w:pPr>
        <w:pStyle w:val="ListParagraph"/>
        <w:numPr>
          <w:ilvl w:val="0"/>
          <w:numId w:val="1"/>
        </w:numPr>
        <w:spacing w:after="0"/>
      </w:pPr>
      <w:r>
        <w:t>EDA</w:t>
      </w:r>
    </w:p>
    <w:p w:rsidR="00972766" w:rsidRDefault="00972766" w:rsidP="00972766">
      <w:pPr>
        <w:pStyle w:val="ListParagraph"/>
        <w:numPr>
          <w:ilvl w:val="0"/>
          <w:numId w:val="1"/>
        </w:numPr>
        <w:spacing w:after="0"/>
      </w:pPr>
      <w:r>
        <w:t>WVERT</w:t>
      </w:r>
    </w:p>
    <w:p w:rsidR="00972766" w:rsidRDefault="00972766" w:rsidP="00972766">
      <w:pPr>
        <w:pStyle w:val="ListParagraph"/>
        <w:numPr>
          <w:ilvl w:val="0"/>
          <w:numId w:val="1"/>
        </w:numPr>
        <w:spacing w:after="0"/>
      </w:pPr>
      <w:r>
        <w:t>TPACK</w:t>
      </w:r>
    </w:p>
    <w:p w:rsidR="00453FAF" w:rsidRDefault="00453FAF" w:rsidP="00972766">
      <w:pPr>
        <w:pStyle w:val="ListParagraph"/>
        <w:numPr>
          <w:ilvl w:val="0"/>
          <w:numId w:val="1"/>
        </w:numPr>
        <w:spacing w:after="0"/>
      </w:pPr>
      <w:r>
        <w:t>Lesson observation form</w:t>
      </w:r>
    </w:p>
    <w:p w:rsidR="00FC4C64" w:rsidRDefault="00FC4C64" w:rsidP="00FC4C64">
      <w:pPr>
        <w:spacing w:after="0"/>
      </w:pPr>
    </w:p>
    <w:p w:rsidR="00FC4C64" w:rsidRDefault="001F68F6" w:rsidP="00FC4C64">
      <w:pPr>
        <w:spacing w:after="0"/>
      </w:pPr>
      <w:r>
        <w:t xml:space="preserve">Dr. </w:t>
      </w:r>
      <w:proofErr w:type="spellStart"/>
      <w:r>
        <w:t>Druggish</w:t>
      </w:r>
      <w:proofErr w:type="spellEnd"/>
      <w:r>
        <w:t xml:space="preserve"> explained and </w:t>
      </w:r>
      <w:r w:rsidR="00002AD5">
        <w:t>facilitated</w:t>
      </w:r>
      <w:r>
        <w:t xml:space="preserve"> the training for STOT.  </w:t>
      </w:r>
      <w:r w:rsidR="00525A2A">
        <w:t xml:space="preserve">The group did an inter-rater reliability study using the training from North Dakota AACTE. For each standard assessed </w:t>
      </w:r>
      <w:r w:rsidR="00190C42">
        <w:t>there</w:t>
      </w:r>
      <w:r w:rsidR="00525A2A">
        <w:t xml:space="preserve"> was 80 % or above in agreement. </w:t>
      </w:r>
      <w:r>
        <w:t>A</w:t>
      </w:r>
      <w:r w:rsidR="0052076E">
        <w:t>ll supervisors w</w:t>
      </w:r>
      <w:r w:rsidR="00772CB5">
        <w:t>ho have not already completed the training</w:t>
      </w:r>
      <w:r w:rsidR="0052076E">
        <w:t xml:space="preserve"> will </w:t>
      </w:r>
      <w:r w:rsidR="00972766">
        <w:t>be completing it</w:t>
      </w:r>
      <w:r w:rsidR="00525A2A">
        <w:t xml:space="preserve"> at a late</w:t>
      </w:r>
      <w:r w:rsidR="00190C42">
        <w:t>r</w:t>
      </w:r>
      <w:r w:rsidR="00525A2A">
        <w:t xml:space="preserve"> date</w:t>
      </w:r>
      <w:r w:rsidR="00972766">
        <w:t xml:space="preserve">. </w:t>
      </w:r>
    </w:p>
    <w:p w:rsidR="00AC3F3E" w:rsidRDefault="00AC3F3E" w:rsidP="00FC4C64">
      <w:pPr>
        <w:spacing w:after="0"/>
      </w:pPr>
    </w:p>
    <w:p w:rsidR="00AC3F3E" w:rsidRDefault="00AC3F3E" w:rsidP="00FC4C64">
      <w:pPr>
        <w:spacing w:after="0"/>
      </w:pPr>
      <w:r>
        <w:t xml:space="preserve">Dr. </w:t>
      </w:r>
      <w:proofErr w:type="spellStart"/>
      <w:r>
        <w:t>Druggish</w:t>
      </w:r>
      <w:proofErr w:type="spellEnd"/>
      <w:r>
        <w:t xml:space="preserve"> facilitated the training on the EDA. The inter-rater reliability study indicated the group </w:t>
      </w:r>
      <w:r w:rsidR="005B0F1D">
        <w:t>scored in agreement of</w:t>
      </w:r>
      <w:r>
        <w:t xml:space="preserve"> the dispositions at 80% or above. </w:t>
      </w:r>
    </w:p>
    <w:p w:rsidR="00972766" w:rsidRDefault="00972766" w:rsidP="00FC4C64">
      <w:pPr>
        <w:spacing w:after="0"/>
      </w:pPr>
    </w:p>
    <w:p w:rsidR="00EB712F" w:rsidRDefault="00972766" w:rsidP="00FC4C64">
      <w:pPr>
        <w:spacing w:after="0"/>
      </w:pPr>
      <w:r>
        <w:t>The lesson observation forms</w:t>
      </w:r>
      <w:r w:rsidR="00295915">
        <w:t xml:space="preserve"> wer</w:t>
      </w:r>
      <w:r w:rsidR="002C2C49">
        <w:t>e given to the supervisors.</w:t>
      </w:r>
      <w:r w:rsidR="00EB712F">
        <w:t xml:space="preserve"> Dr. Hawks discussed the pre-observation and post-observations forms. Student teachers should be keeping all lesson plans in a binder.</w:t>
      </w:r>
    </w:p>
    <w:p w:rsidR="00AD3CEA" w:rsidRDefault="00AD3CEA" w:rsidP="00FC4C64">
      <w:pPr>
        <w:spacing w:after="0"/>
      </w:pPr>
      <w:bookmarkStart w:id="0" w:name="_GoBack"/>
      <w:bookmarkEnd w:id="0"/>
    </w:p>
    <w:p w:rsidR="00972766" w:rsidRDefault="00972766" w:rsidP="00FC4C64">
      <w:pPr>
        <w:spacing w:after="0"/>
      </w:pPr>
      <w:r>
        <w:t xml:space="preserve">An explanation of TPACK was provided and </w:t>
      </w:r>
      <w:r w:rsidR="00AD3CEA">
        <w:t>supervisors understand</w:t>
      </w:r>
      <w:r w:rsidR="00295915">
        <w:t xml:space="preserve"> that they will</w:t>
      </w:r>
      <w:r>
        <w:t xml:space="preserve"> complete one</w:t>
      </w:r>
      <w:r w:rsidR="00AD3CEA">
        <w:t xml:space="preserve"> TPACK</w:t>
      </w:r>
      <w:r>
        <w:t xml:space="preserve"> </w:t>
      </w:r>
      <w:r w:rsidR="00295915">
        <w:t xml:space="preserve">assessment </w:t>
      </w:r>
      <w:r>
        <w:t>for each student t</w:t>
      </w:r>
      <w:r w:rsidR="002D043A">
        <w:t>eacher</w:t>
      </w:r>
      <w:r w:rsidR="00EB712F">
        <w:t xml:space="preserve"> during a lesson</w:t>
      </w:r>
      <w:r w:rsidR="008779A0">
        <w:t xml:space="preserve"> </w:t>
      </w:r>
      <w:r w:rsidR="002D043A">
        <w:t>when the student teacher is utilizing technology.</w:t>
      </w:r>
    </w:p>
    <w:p w:rsidR="00AD3CEA" w:rsidRDefault="00AD3CEA" w:rsidP="00FC4C64">
      <w:pPr>
        <w:spacing w:after="0"/>
      </w:pPr>
    </w:p>
    <w:p w:rsidR="00AD3CEA" w:rsidRDefault="00AD3CEA" w:rsidP="00FC4C64">
      <w:pPr>
        <w:spacing w:after="0"/>
      </w:pPr>
      <w:r>
        <w:lastRenderedPageBreak/>
        <w:t xml:space="preserve">The supervisors were encouraged to promote co-teaching with the student teachers and watch for </w:t>
      </w:r>
      <w:r w:rsidR="002D043A">
        <w:t xml:space="preserve">model co-teaching experiences. </w:t>
      </w:r>
      <w:r w:rsidR="008779A0">
        <w:t xml:space="preserve">The co-teaching PowerPoint is available to view on the education website. </w:t>
      </w:r>
    </w:p>
    <w:p w:rsidR="008456C0" w:rsidRDefault="008456C0" w:rsidP="00FC4C64">
      <w:pPr>
        <w:spacing w:after="0"/>
      </w:pPr>
    </w:p>
    <w:p w:rsidR="00252F1D" w:rsidRDefault="008456C0" w:rsidP="00FC4C64">
      <w:pPr>
        <w:spacing w:after="0"/>
      </w:pPr>
      <w:r>
        <w:t xml:space="preserve">Information was shared regarding </w:t>
      </w:r>
    </w:p>
    <w:p w:rsidR="008456C0" w:rsidRDefault="008456C0" w:rsidP="00252F1D">
      <w:pPr>
        <w:pStyle w:val="ListParagraph"/>
        <w:numPr>
          <w:ilvl w:val="0"/>
          <w:numId w:val="2"/>
        </w:numPr>
        <w:spacing w:after="0"/>
      </w:pPr>
      <w:r>
        <w:t xml:space="preserve">CAEP and their </w:t>
      </w:r>
      <w:r w:rsidR="00F65F74">
        <w:t>visit April 26-28</w:t>
      </w:r>
    </w:p>
    <w:p w:rsidR="00252F1D" w:rsidRDefault="00252F1D" w:rsidP="00FC4C64">
      <w:pPr>
        <w:pStyle w:val="ListParagraph"/>
        <w:numPr>
          <w:ilvl w:val="0"/>
          <w:numId w:val="2"/>
        </w:numPr>
        <w:spacing w:after="0"/>
      </w:pPr>
      <w:r>
        <w:t>Completing travel logs- must be received by the state within two weeks of last day of travel. Please submit travel forms to Alison Conner as soon as your travel is complete. It is suggested that the travel be submitted monthly. Check with Alison Conner if you have questions.</w:t>
      </w:r>
    </w:p>
    <w:p w:rsidR="0052076E" w:rsidRDefault="0052076E" w:rsidP="00FC4C64">
      <w:pPr>
        <w:spacing w:after="0"/>
      </w:pPr>
    </w:p>
    <w:p w:rsidR="0052076E" w:rsidRPr="00FC4C64" w:rsidRDefault="0052076E" w:rsidP="00FC4C64">
      <w:pPr>
        <w:spacing w:after="0"/>
      </w:pPr>
      <w:r>
        <w:t>Appreciation was expressed to university supervisors for their support of Concord and their hard work.</w:t>
      </w:r>
    </w:p>
    <w:sectPr w:rsidR="0052076E" w:rsidRPr="00FC4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F2891"/>
    <w:multiLevelType w:val="hybridMultilevel"/>
    <w:tmpl w:val="EB96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8F334D"/>
    <w:multiLevelType w:val="hybridMultilevel"/>
    <w:tmpl w:val="79CE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64"/>
    <w:rsid w:val="00002AD5"/>
    <w:rsid w:val="00190C42"/>
    <w:rsid w:val="001F68F6"/>
    <w:rsid w:val="00252F1D"/>
    <w:rsid w:val="00295915"/>
    <w:rsid w:val="002C2C49"/>
    <w:rsid w:val="002D043A"/>
    <w:rsid w:val="003D381A"/>
    <w:rsid w:val="0044270C"/>
    <w:rsid w:val="00453FAF"/>
    <w:rsid w:val="0052076E"/>
    <w:rsid w:val="00525A2A"/>
    <w:rsid w:val="00555103"/>
    <w:rsid w:val="005B0F1D"/>
    <w:rsid w:val="005F587F"/>
    <w:rsid w:val="00772CB5"/>
    <w:rsid w:val="0079022E"/>
    <w:rsid w:val="007E5334"/>
    <w:rsid w:val="008456C0"/>
    <w:rsid w:val="008779A0"/>
    <w:rsid w:val="00972766"/>
    <w:rsid w:val="00A45FBD"/>
    <w:rsid w:val="00AA58EF"/>
    <w:rsid w:val="00AC3F3E"/>
    <w:rsid w:val="00AD3CEA"/>
    <w:rsid w:val="00B74687"/>
    <w:rsid w:val="00BB72F4"/>
    <w:rsid w:val="00EB712F"/>
    <w:rsid w:val="00EB76B2"/>
    <w:rsid w:val="00EF1DC3"/>
    <w:rsid w:val="00F65F74"/>
    <w:rsid w:val="00FC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1B04"/>
  <w15:docId w15:val="{B6130992-72A8-490F-85CA-E9CD9F70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5777FBD6</Template>
  <TotalTime>24</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Concord University</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Concord University</dc:creator>
  <cp:lastModifiedBy>Kathy Hawks</cp:lastModifiedBy>
  <cp:revision>4</cp:revision>
  <dcterms:created xsi:type="dcterms:W3CDTF">2020-04-27T13:25:00Z</dcterms:created>
  <dcterms:modified xsi:type="dcterms:W3CDTF">2020-04-27T13:49:00Z</dcterms:modified>
</cp:coreProperties>
</file>